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0B" w:rsidRPr="00293BD9" w:rsidRDefault="007C6F0B" w:rsidP="007C6F0B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 w:rsidRPr="00293BD9">
        <w:rPr>
          <w:rFonts w:asciiTheme="majorHAnsi" w:hAnsiTheme="majorHAnsi"/>
        </w:rPr>
        <w:t>SOUTHEAST LOUISIANA FLOOD PROTECTION AUTHORITY – WEST</w:t>
      </w:r>
      <w:r>
        <w:rPr>
          <w:rFonts w:asciiTheme="majorHAnsi" w:hAnsiTheme="majorHAnsi"/>
        </w:rPr>
        <w:t xml:space="preserve"> (SLFPA – W)</w:t>
      </w:r>
    </w:p>
    <w:p w:rsidR="007C6F0B" w:rsidRPr="00293BD9" w:rsidRDefault="007C6F0B" w:rsidP="007C6F0B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7C6F0B" w:rsidRDefault="007C6F0B" w:rsidP="007C6F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Tuesday, August 13, 2013</w:t>
      </w:r>
    </w:p>
    <w:p w:rsidR="007C6F0B" w:rsidRPr="00CD1420" w:rsidRDefault="007C6F0B" w:rsidP="007C6F0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Finance, Administration, Legal, and Public Information (FALPI) Committee of the SLFPA-W met on Tuesday, August 13, 2013 with the following members present: Mr. Dauphin, chairman, Mr. Camnetar and Ms. Maclay. Mr. </w:t>
      </w:r>
      <w:r w:rsidRPr="00CD1420">
        <w:rPr>
          <w:rFonts w:asciiTheme="majorHAnsi" w:hAnsiTheme="majorHAnsi"/>
        </w:rPr>
        <w:t xml:space="preserve">Miserendino, Mr. Bosch, Ms. Ford and Mr. Ken Pickering, legal counsel, were also in </w:t>
      </w:r>
      <w:r w:rsidR="002C7CBF" w:rsidRPr="00CD1420">
        <w:rPr>
          <w:rFonts w:asciiTheme="majorHAnsi" w:hAnsiTheme="majorHAnsi"/>
        </w:rPr>
        <w:t>attendance. Mr. Merritt listened to</w:t>
      </w:r>
      <w:r w:rsidRPr="00CD1420">
        <w:rPr>
          <w:rFonts w:asciiTheme="majorHAnsi" w:hAnsiTheme="majorHAnsi"/>
        </w:rPr>
        <w:t xml:space="preserve"> the meeting via telephone.</w:t>
      </w:r>
    </w:p>
    <w:p w:rsidR="007C6F0B" w:rsidRPr="00CD1420" w:rsidRDefault="007C6F0B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 xml:space="preserve">Mr. Dauphin called the meeting to order in the </w:t>
      </w:r>
      <w:r w:rsidR="002C7CBF" w:rsidRPr="00CD1420">
        <w:rPr>
          <w:rFonts w:asciiTheme="majorHAnsi" w:hAnsiTheme="majorHAnsi"/>
        </w:rPr>
        <w:t xml:space="preserve">Commissioners’ meeting </w:t>
      </w:r>
      <w:r w:rsidRPr="00CD1420">
        <w:rPr>
          <w:rFonts w:asciiTheme="majorHAnsi" w:hAnsiTheme="majorHAnsi"/>
        </w:rPr>
        <w:t>room at the SLFPA-W Office, 7001 River Road, Marrero, Louisiana at approximately 6:05 PM.</w:t>
      </w:r>
    </w:p>
    <w:p w:rsidR="007C6F0B" w:rsidRPr="00CD1420" w:rsidRDefault="007C6F0B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>The Committee unanimously approved the agenda</w:t>
      </w:r>
      <w:r w:rsidR="002C7CBF" w:rsidRPr="00CD1420">
        <w:rPr>
          <w:rFonts w:asciiTheme="majorHAnsi" w:hAnsiTheme="majorHAnsi"/>
        </w:rPr>
        <w:t xml:space="preserve"> as presented</w:t>
      </w:r>
      <w:r w:rsidRPr="00CD1420">
        <w:rPr>
          <w:rFonts w:asciiTheme="majorHAnsi" w:hAnsiTheme="majorHAnsi"/>
        </w:rPr>
        <w:t>.</w:t>
      </w:r>
    </w:p>
    <w:p w:rsidR="007C6F0B" w:rsidRPr="00CD1420" w:rsidRDefault="007C6F0B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>There were no public comments.</w:t>
      </w:r>
    </w:p>
    <w:p w:rsidR="007C6F0B" w:rsidRPr="00CD1420" w:rsidRDefault="007C6F0B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>The Committee reviewed and unanimously approved the minutes from the two previous meetings, dated June 11, 2013 and June 17, 2013.</w:t>
      </w:r>
    </w:p>
    <w:p w:rsidR="00700012" w:rsidRPr="00CD1420" w:rsidRDefault="00A93DC0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>Mr. Dauphin convened a closed Executive Session to discuss matters that remain in litigation.</w:t>
      </w:r>
      <w:r w:rsidR="005413D3">
        <w:rPr>
          <w:rFonts w:asciiTheme="majorHAnsi" w:hAnsiTheme="majorHAnsi"/>
        </w:rPr>
        <w:t xml:space="preserve"> Mr. Pickering updated the Committee</w:t>
      </w:r>
      <w:r w:rsidRPr="00CD1420">
        <w:rPr>
          <w:rFonts w:asciiTheme="majorHAnsi" w:hAnsiTheme="majorHAnsi"/>
        </w:rPr>
        <w:t xml:space="preserve"> on </w:t>
      </w:r>
      <w:r w:rsidR="005413D3">
        <w:rPr>
          <w:rFonts w:asciiTheme="majorHAnsi" w:hAnsiTheme="majorHAnsi"/>
        </w:rPr>
        <w:t xml:space="preserve">the following lawsuits: </w:t>
      </w:r>
      <w:r w:rsidRPr="00CD1420">
        <w:rPr>
          <w:rFonts w:asciiTheme="majorHAnsi" w:hAnsiTheme="majorHAnsi"/>
        </w:rPr>
        <w:t xml:space="preserve">Churchill Farms, Industrial Pipe, LCS </w:t>
      </w:r>
      <w:r w:rsidR="002C7CBF" w:rsidRPr="00CD1420">
        <w:rPr>
          <w:rFonts w:asciiTheme="majorHAnsi" w:hAnsiTheme="majorHAnsi"/>
        </w:rPr>
        <w:t>Investments</w:t>
      </w:r>
      <w:r w:rsidRPr="00CD1420">
        <w:rPr>
          <w:rFonts w:asciiTheme="majorHAnsi" w:hAnsiTheme="majorHAnsi"/>
        </w:rPr>
        <w:t>, Angela &amp; Mark Magee and Ma</w:t>
      </w:r>
      <w:r w:rsidR="002C7CBF" w:rsidRPr="00CD1420">
        <w:rPr>
          <w:rFonts w:asciiTheme="majorHAnsi" w:hAnsiTheme="majorHAnsi"/>
        </w:rPr>
        <w:t>rrero Land. No action was taken, and the executive session was adjourned.</w:t>
      </w:r>
    </w:p>
    <w:p w:rsidR="002C7CBF" w:rsidRPr="00CD1420" w:rsidRDefault="00A93DC0" w:rsidP="007C6F0B">
      <w:pPr>
        <w:rPr>
          <w:rFonts w:asciiTheme="majorHAnsi" w:hAnsiTheme="majorHAnsi"/>
          <w:strike/>
        </w:rPr>
      </w:pPr>
      <w:r w:rsidRPr="00CD1420">
        <w:rPr>
          <w:rFonts w:asciiTheme="majorHAnsi" w:hAnsiTheme="majorHAnsi"/>
        </w:rPr>
        <w:t>Mr. Bosch presen</w:t>
      </w:r>
      <w:r w:rsidR="005413D3">
        <w:rPr>
          <w:rFonts w:asciiTheme="majorHAnsi" w:hAnsiTheme="majorHAnsi"/>
        </w:rPr>
        <w:t>ted the check register a</w:t>
      </w:r>
      <w:r w:rsidRPr="00CD1420">
        <w:rPr>
          <w:rFonts w:asciiTheme="majorHAnsi" w:hAnsiTheme="majorHAnsi"/>
        </w:rPr>
        <w:t xml:space="preserve">nd financial statements for SLFPA-W and its member districts. </w:t>
      </w:r>
      <w:r w:rsidR="00EC000C" w:rsidRPr="00CD1420">
        <w:rPr>
          <w:rFonts w:asciiTheme="majorHAnsi" w:hAnsiTheme="majorHAnsi"/>
        </w:rPr>
        <w:t>The Committee unanimously agree</w:t>
      </w:r>
      <w:r w:rsidR="00023A8A">
        <w:rPr>
          <w:rFonts w:asciiTheme="majorHAnsi" w:hAnsiTheme="majorHAnsi"/>
        </w:rPr>
        <w:t>d to recommend these</w:t>
      </w:r>
      <w:r w:rsidR="00EC000C" w:rsidRPr="00CD1420">
        <w:rPr>
          <w:rFonts w:asciiTheme="majorHAnsi" w:hAnsiTheme="majorHAnsi"/>
        </w:rPr>
        <w:t xml:space="preserve"> reports </w:t>
      </w:r>
      <w:r w:rsidR="00023A8A">
        <w:rPr>
          <w:rFonts w:asciiTheme="majorHAnsi" w:hAnsiTheme="majorHAnsi"/>
        </w:rPr>
        <w:t xml:space="preserve">for approval </w:t>
      </w:r>
      <w:r w:rsidR="00EC000C" w:rsidRPr="00CD1420">
        <w:rPr>
          <w:rFonts w:asciiTheme="majorHAnsi" w:hAnsiTheme="majorHAnsi"/>
        </w:rPr>
        <w:t xml:space="preserve">by the Board. </w:t>
      </w:r>
    </w:p>
    <w:p w:rsidR="001B7A94" w:rsidRPr="00CD1420" w:rsidRDefault="001B7A94" w:rsidP="00CD14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 w:rsidRPr="00CD1420">
        <w:rPr>
          <w:rFonts w:ascii="Cambria" w:hAnsi="Cambria" w:cs="Cambria"/>
        </w:rPr>
        <w:t>Mr. Miserendino asked the Committee to postpone the 2014 amended budget until after the audit</w:t>
      </w:r>
      <w:r w:rsidR="002C7CBF" w:rsidRPr="00CD1420">
        <w:rPr>
          <w:rFonts w:ascii="Cambria" w:hAnsi="Cambria" w:cs="Cambria"/>
        </w:rPr>
        <w:t>. He will cont</w:t>
      </w:r>
      <w:r w:rsidRPr="00CD1420">
        <w:rPr>
          <w:rFonts w:ascii="Cambria" w:hAnsi="Cambria" w:cs="Cambria"/>
        </w:rPr>
        <w:t>inue to update the Committee at e</w:t>
      </w:r>
      <w:r w:rsidR="002C7CBF" w:rsidRPr="00CD1420">
        <w:rPr>
          <w:rFonts w:ascii="Cambria" w:hAnsi="Cambria" w:cs="Cambria"/>
        </w:rPr>
        <w:t>very monthly meeting.</w:t>
      </w:r>
    </w:p>
    <w:p w:rsidR="00CD1420" w:rsidRPr="00CD1420" w:rsidRDefault="00CD1420" w:rsidP="00CD142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EC000C" w:rsidRPr="00CD1420" w:rsidRDefault="00EC000C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>The Committee reviewed Commissioners’ expense reports and approved them for payment.</w:t>
      </w:r>
    </w:p>
    <w:p w:rsidR="00EC000C" w:rsidRPr="00CD1420" w:rsidRDefault="00C74CDC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 xml:space="preserve">Mr. Miserendino </w:t>
      </w:r>
      <w:r w:rsidR="001B7A94" w:rsidRPr="00CD1420">
        <w:rPr>
          <w:rFonts w:asciiTheme="majorHAnsi" w:hAnsiTheme="majorHAnsi"/>
        </w:rPr>
        <w:t xml:space="preserve">asked the Committee to postpone the purchase of </w:t>
      </w:r>
      <w:r w:rsidRPr="00CD1420">
        <w:rPr>
          <w:rFonts w:asciiTheme="majorHAnsi" w:hAnsiTheme="majorHAnsi"/>
        </w:rPr>
        <w:t>three hybrid pick-up trucks</w:t>
      </w:r>
      <w:r w:rsidR="001B7A94" w:rsidRPr="00CD1420">
        <w:rPr>
          <w:rFonts w:asciiTheme="majorHAnsi" w:hAnsiTheme="majorHAnsi"/>
        </w:rPr>
        <w:t xml:space="preserve"> because they </w:t>
      </w:r>
      <w:r w:rsidRPr="00CD1420">
        <w:rPr>
          <w:rFonts w:asciiTheme="majorHAnsi" w:hAnsiTheme="majorHAnsi"/>
        </w:rPr>
        <w:t>are not currently available.</w:t>
      </w:r>
    </w:p>
    <w:p w:rsidR="00C74CDC" w:rsidRPr="00CD1420" w:rsidRDefault="00C74CDC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 xml:space="preserve">Mr. Miserendino presented a quote for </w:t>
      </w:r>
      <w:r w:rsidR="00CD1420" w:rsidRPr="00CD1420">
        <w:rPr>
          <w:rFonts w:asciiTheme="majorHAnsi" w:hAnsiTheme="majorHAnsi"/>
        </w:rPr>
        <w:t xml:space="preserve">one </w:t>
      </w:r>
      <w:r w:rsidRPr="00CD1420">
        <w:rPr>
          <w:rFonts w:asciiTheme="majorHAnsi" w:hAnsiTheme="majorHAnsi"/>
        </w:rPr>
        <w:t xml:space="preserve">rhino cutter. The Committee unanimously agreed to recommend </w:t>
      </w:r>
      <w:r w:rsidR="007D0D75" w:rsidRPr="00CD1420">
        <w:rPr>
          <w:rFonts w:asciiTheme="majorHAnsi" w:hAnsiTheme="majorHAnsi"/>
        </w:rPr>
        <w:t>this</w:t>
      </w:r>
      <w:r w:rsidRPr="00CD1420">
        <w:rPr>
          <w:rFonts w:asciiTheme="majorHAnsi" w:hAnsiTheme="majorHAnsi"/>
        </w:rPr>
        <w:t xml:space="preserve"> purchase for approval by the Board.</w:t>
      </w:r>
    </w:p>
    <w:p w:rsidR="00C74CDC" w:rsidRPr="00CD1420" w:rsidRDefault="00C74CDC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>Mr. Misere</w:t>
      </w:r>
      <w:r w:rsidR="005413D3">
        <w:rPr>
          <w:rFonts w:asciiTheme="majorHAnsi" w:hAnsiTheme="majorHAnsi"/>
        </w:rPr>
        <w:t>ndino presented a quote for six</w:t>
      </w:r>
      <w:r w:rsidRPr="00CD1420">
        <w:rPr>
          <w:rFonts w:asciiTheme="majorHAnsi" w:hAnsiTheme="majorHAnsi"/>
        </w:rPr>
        <w:t xml:space="preserve"> mowers. The Committee unanimously agreed to recommend </w:t>
      </w:r>
      <w:r w:rsidR="007D0D75" w:rsidRPr="00CD1420">
        <w:rPr>
          <w:rFonts w:asciiTheme="majorHAnsi" w:hAnsiTheme="majorHAnsi"/>
        </w:rPr>
        <w:t>this</w:t>
      </w:r>
      <w:r w:rsidRPr="00CD1420">
        <w:rPr>
          <w:rFonts w:asciiTheme="majorHAnsi" w:hAnsiTheme="majorHAnsi"/>
        </w:rPr>
        <w:t xml:space="preserve"> purchase</w:t>
      </w:r>
      <w:r w:rsidR="00CD1420" w:rsidRPr="00CD1420">
        <w:rPr>
          <w:rFonts w:asciiTheme="majorHAnsi" w:hAnsiTheme="majorHAnsi"/>
        </w:rPr>
        <w:t xml:space="preserve"> </w:t>
      </w:r>
      <w:r w:rsidRPr="00CD1420">
        <w:rPr>
          <w:rFonts w:asciiTheme="majorHAnsi" w:hAnsiTheme="majorHAnsi"/>
        </w:rPr>
        <w:t>for approval by the Board.</w:t>
      </w:r>
    </w:p>
    <w:p w:rsidR="00C74CDC" w:rsidRPr="00CD1420" w:rsidRDefault="00C74CDC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 xml:space="preserve">Mr. Dauphin announced that the next regularly scheduled Committee meeting will be held on </w:t>
      </w:r>
      <w:r w:rsidR="00232155" w:rsidRPr="00CD1420">
        <w:rPr>
          <w:rFonts w:asciiTheme="majorHAnsi" w:hAnsiTheme="majorHAnsi"/>
        </w:rPr>
        <w:t>Wednesday, August 14</w:t>
      </w:r>
      <w:r w:rsidRPr="00CD1420">
        <w:rPr>
          <w:rFonts w:asciiTheme="majorHAnsi" w:hAnsiTheme="majorHAnsi"/>
        </w:rPr>
        <w:t xml:space="preserve">, 2013 at </w:t>
      </w:r>
      <w:r w:rsidR="001B7A94" w:rsidRPr="00CD1420">
        <w:rPr>
          <w:rFonts w:asciiTheme="majorHAnsi" w:hAnsiTheme="majorHAnsi"/>
        </w:rPr>
        <w:t>5:30 PM</w:t>
      </w:r>
      <w:r w:rsidRPr="00CD1420">
        <w:rPr>
          <w:rFonts w:asciiTheme="majorHAnsi" w:hAnsiTheme="majorHAnsi"/>
        </w:rPr>
        <w:t xml:space="preserve"> in the </w:t>
      </w:r>
      <w:r w:rsidR="001B7A94" w:rsidRPr="00CD1420">
        <w:rPr>
          <w:rFonts w:asciiTheme="majorHAnsi" w:hAnsiTheme="majorHAnsi"/>
        </w:rPr>
        <w:t xml:space="preserve">Commissioner’s meeting room </w:t>
      </w:r>
      <w:r w:rsidRPr="00CD1420">
        <w:rPr>
          <w:rFonts w:asciiTheme="majorHAnsi" w:hAnsiTheme="majorHAnsi"/>
        </w:rPr>
        <w:t>at the SLFPA-W Office, 7001 River Road, Marrero, Louisiana.</w:t>
      </w:r>
    </w:p>
    <w:p w:rsidR="00C74CDC" w:rsidRPr="007C6F0B" w:rsidRDefault="00C74CDC" w:rsidP="007C6F0B">
      <w:pPr>
        <w:rPr>
          <w:rFonts w:asciiTheme="majorHAnsi" w:hAnsiTheme="majorHAnsi"/>
        </w:rPr>
      </w:pPr>
      <w:r w:rsidRPr="00CD1420">
        <w:rPr>
          <w:rFonts w:asciiTheme="majorHAnsi" w:hAnsiTheme="majorHAnsi"/>
        </w:rPr>
        <w:t>There being no further business, the meeting was adjourn</w:t>
      </w:r>
      <w:r>
        <w:rPr>
          <w:rFonts w:asciiTheme="majorHAnsi" w:hAnsiTheme="majorHAnsi"/>
        </w:rPr>
        <w:t>ed at approximately 7:00 PM.</w:t>
      </w:r>
    </w:p>
    <w:sectPr w:rsidR="00C74CDC" w:rsidRPr="007C6F0B" w:rsidSect="006A3F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0C" w:rsidRDefault="00C1280C" w:rsidP="00C1280C">
      <w:pPr>
        <w:spacing w:after="0" w:line="240" w:lineRule="auto"/>
      </w:pPr>
      <w:r>
        <w:separator/>
      </w:r>
    </w:p>
  </w:endnote>
  <w:endnote w:type="continuationSeparator" w:id="0">
    <w:p w:rsidR="00C1280C" w:rsidRDefault="00C1280C" w:rsidP="00C1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0C" w:rsidRDefault="00C1280C" w:rsidP="00C1280C">
      <w:pPr>
        <w:spacing w:after="0" w:line="240" w:lineRule="auto"/>
      </w:pPr>
      <w:r>
        <w:separator/>
      </w:r>
    </w:p>
  </w:footnote>
  <w:footnote w:type="continuationSeparator" w:id="0">
    <w:p w:rsidR="00C1280C" w:rsidRDefault="00C1280C" w:rsidP="00C1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0C" w:rsidRDefault="00C12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0B"/>
    <w:rsid w:val="00023A8A"/>
    <w:rsid w:val="001B7A94"/>
    <w:rsid w:val="00232155"/>
    <w:rsid w:val="002A2D52"/>
    <w:rsid w:val="002C7CBF"/>
    <w:rsid w:val="005413D3"/>
    <w:rsid w:val="006A3F93"/>
    <w:rsid w:val="00700012"/>
    <w:rsid w:val="007C6F0B"/>
    <w:rsid w:val="007D0D75"/>
    <w:rsid w:val="00A93DC0"/>
    <w:rsid w:val="00C1280C"/>
    <w:rsid w:val="00C74CDC"/>
    <w:rsid w:val="00CD1420"/>
    <w:rsid w:val="00E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80C"/>
  </w:style>
  <w:style w:type="paragraph" w:styleId="Footer">
    <w:name w:val="footer"/>
    <w:basedOn w:val="Normal"/>
    <w:link w:val="FooterChar"/>
    <w:uiPriority w:val="99"/>
    <w:unhideWhenUsed/>
    <w:rsid w:val="00C12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10</cp:revision>
  <cp:lastPrinted>2013-09-13T18:09:00Z</cp:lastPrinted>
  <dcterms:created xsi:type="dcterms:W3CDTF">2013-08-20T18:49:00Z</dcterms:created>
  <dcterms:modified xsi:type="dcterms:W3CDTF">2013-09-13T18:09:00Z</dcterms:modified>
</cp:coreProperties>
</file>